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F6C5D" w14:textId="77777777" w:rsidR="00FA7AAD" w:rsidRPr="008642EC" w:rsidRDefault="00FA7AAD" w:rsidP="00FA7AAD">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97D2145" w14:textId="77777777" w:rsidR="00FA7AAD" w:rsidRPr="00992C7B" w:rsidRDefault="00FA7AAD" w:rsidP="00FA7AAD">
      <w:pPr>
        <w:pStyle w:val="BasicParagraph"/>
        <w:suppressAutoHyphens/>
        <w:spacing w:line="240" w:lineRule="auto"/>
        <w:rPr>
          <w:rFonts w:ascii="Times New Roman" w:hAnsi="Times New Roman" w:cs="Times New Roman"/>
          <w:b/>
          <w:bCs/>
          <w:color w:val="000000" w:themeColor="text1"/>
          <w:sz w:val="12"/>
          <w:szCs w:val="12"/>
        </w:rPr>
      </w:pPr>
    </w:p>
    <w:p w14:paraId="50724D13" w14:textId="77777777" w:rsidR="00FA7AAD" w:rsidRPr="00582653" w:rsidRDefault="00FA7AAD" w:rsidP="00FA7AA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C03B93A" w14:textId="77777777" w:rsidR="00FA7AAD" w:rsidRDefault="00FA7AAD" w:rsidP="00FA7AA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5E5D26B" w14:textId="77777777" w:rsidR="00FA7AAD" w:rsidRDefault="00FA7AAD" w:rsidP="00FA7AAD">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CC61F60" w14:textId="77777777" w:rsidR="00FA7AAD" w:rsidRPr="00582653" w:rsidRDefault="00FA7AAD" w:rsidP="00FA7AAD">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22CF795" wp14:editId="3222D4D0">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7AE6ACE" w14:textId="13FF3A27" w:rsidR="00FA7AAD" w:rsidRDefault="00FA7AAD" w:rsidP="00FA7AA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NDIS Legislative and regulatory framework of the disability sector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944653B" w14:textId="77777777" w:rsidR="00FA7AAD" w:rsidRDefault="00FA7AAD" w:rsidP="00FA7AAD">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FEC8723" w14:textId="77777777" w:rsidR="00FA7AAD" w:rsidRPr="00582653" w:rsidRDefault="00FA7AAD" w:rsidP="00FA7AA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4009298C" w14:textId="77777777" w:rsidR="00FA7AAD" w:rsidRPr="00582653" w:rsidRDefault="00FA7AAD" w:rsidP="00FA7AA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A8BC5EA" w14:textId="77777777" w:rsidR="00FA7AAD" w:rsidRPr="008642EC" w:rsidRDefault="00FA7AAD" w:rsidP="00FA7AA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F34649F" w14:textId="77777777" w:rsidR="00FA7AAD" w:rsidRPr="008642EC" w:rsidRDefault="00FA7AAD" w:rsidP="00FA7AAD">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804ED98" w14:textId="77777777" w:rsidR="00FA7AAD" w:rsidRPr="00582653" w:rsidRDefault="00FA7AAD" w:rsidP="00FA7AA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01BC526" w14:textId="77777777" w:rsidR="00FA7AAD" w:rsidRPr="008642EC" w:rsidRDefault="00FA7AAD" w:rsidP="00FA7AA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4670FFB" w14:textId="77777777" w:rsidR="00FA7AAD" w:rsidRPr="008642EC" w:rsidRDefault="00FA7AAD" w:rsidP="00FA7AAD">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0DCED77" w14:textId="77777777" w:rsidR="00FA7AAD" w:rsidRPr="00992C7B" w:rsidRDefault="00FA7AAD" w:rsidP="00FA7AAD">
      <w:pPr>
        <w:pStyle w:val="BasicParagraph"/>
        <w:suppressAutoHyphens/>
        <w:spacing w:line="240" w:lineRule="auto"/>
        <w:ind w:left="1440"/>
        <w:rPr>
          <w:rFonts w:ascii="Times New Roman" w:hAnsi="Times New Roman" w:cs="Times New Roman"/>
          <w:color w:val="000000" w:themeColor="text1"/>
          <w:sz w:val="12"/>
          <w:szCs w:val="12"/>
        </w:rPr>
      </w:pPr>
    </w:p>
    <w:p w14:paraId="668EF3E7" w14:textId="77777777" w:rsidR="00FA7AAD" w:rsidRPr="00582653" w:rsidRDefault="00FA7AAD" w:rsidP="00FA7AA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52FC08F" w14:textId="77777777" w:rsidR="00FA7AAD" w:rsidRDefault="00FA7AAD" w:rsidP="00FA7AA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3FAE70B" w14:textId="77777777" w:rsidR="00FA7AAD" w:rsidRPr="00992C7B" w:rsidRDefault="00FA7AAD" w:rsidP="00FA7AAD">
      <w:pPr>
        <w:pStyle w:val="BasicParagraph"/>
        <w:suppressAutoHyphens/>
        <w:spacing w:line="240" w:lineRule="auto"/>
        <w:ind w:left="1440"/>
        <w:rPr>
          <w:rFonts w:ascii="Times New Roman" w:hAnsi="Times New Roman" w:cs="Times New Roman"/>
          <w:color w:val="000000" w:themeColor="text1"/>
          <w:sz w:val="12"/>
          <w:szCs w:val="12"/>
        </w:rPr>
      </w:pPr>
    </w:p>
    <w:p w14:paraId="2B7E7A92" w14:textId="77777777" w:rsidR="00FA7AAD" w:rsidRDefault="00FA7AAD" w:rsidP="00FA7AA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E310A42" w14:textId="77777777" w:rsidR="00FA7AAD" w:rsidRPr="00B87FFB" w:rsidRDefault="00FA7AAD" w:rsidP="00FA7AAD">
      <w:pPr>
        <w:pStyle w:val="BasicParagraph"/>
        <w:suppressAutoHyphens/>
        <w:spacing w:line="240" w:lineRule="auto"/>
        <w:ind w:left="1440"/>
        <w:rPr>
          <w:rFonts w:ascii="Times New Roman" w:hAnsi="Times New Roman" w:cs="Times New Roman"/>
          <w:color w:val="000000" w:themeColor="text1"/>
          <w:sz w:val="10"/>
          <w:szCs w:val="10"/>
        </w:rPr>
      </w:pPr>
    </w:p>
    <w:p w14:paraId="2A6349F0" w14:textId="77777777" w:rsidR="00FA7AAD" w:rsidRDefault="00FA7AAD" w:rsidP="00FA7AA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3E184C5C" w14:textId="77777777" w:rsidR="00FA7AAD" w:rsidRPr="000B1EEC" w:rsidRDefault="00FA7AAD" w:rsidP="00FA7AAD">
      <w:pPr>
        <w:pStyle w:val="BasicParagraph"/>
        <w:suppressAutoHyphens/>
        <w:spacing w:line="240" w:lineRule="auto"/>
        <w:rPr>
          <w:rFonts w:ascii="Times New Roman" w:hAnsi="Times New Roman" w:cs="Times New Roman"/>
          <w:color w:val="000000" w:themeColor="text1"/>
          <w:sz w:val="10"/>
          <w:szCs w:val="10"/>
        </w:rPr>
      </w:pPr>
    </w:p>
    <w:p w14:paraId="45364CE6" w14:textId="77777777" w:rsidR="00FA7AAD" w:rsidRDefault="00FA7AAD" w:rsidP="00FA7AAD">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0E80580B" w14:textId="77777777" w:rsidR="00FA7AAD" w:rsidRDefault="00FA7AAD">
      <w:pPr>
        <w:spacing w:before="0" w:after="160" w:line="259" w:lineRule="auto"/>
        <w:rPr>
          <w:rFonts w:eastAsiaTheme="majorEastAsia" w:cstheme="majorBidi"/>
          <w:b/>
          <w:color w:val="0031A7" w:themeColor="text2"/>
          <w:sz w:val="28"/>
          <w:szCs w:val="26"/>
        </w:rPr>
      </w:pPr>
      <w:bookmarkStart w:id="1" w:name="_GoBack"/>
      <w:bookmarkEnd w:id="0"/>
      <w:bookmarkEnd w:id="1"/>
      <w:r>
        <w:br w:type="page"/>
      </w:r>
    </w:p>
    <w:p w14:paraId="7E408BE5" w14:textId="69FF9EEA" w:rsidR="000229E6" w:rsidRDefault="000229E6" w:rsidP="00994BB8">
      <w:pPr>
        <w:pStyle w:val="Heading2"/>
        <w:jc w:val="center"/>
        <w:rPr>
          <w:noProof/>
        </w:rPr>
      </w:pPr>
      <w:r w:rsidRPr="00D007A6">
        <w:lastRenderedPageBreak/>
        <w:t>Legislative and regulatory framework of the disability sector relating to the NDIS</w:t>
      </w:r>
    </w:p>
    <w:p w14:paraId="7B3FFFA6" w14:textId="77777777" w:rsidR="000229E6" w:rsidRDefault="000229E6" w:rsidP="000229E6">
      <w:pPr>
        <w:jc w:val="center"/>
      </w:pPr>
    </w:p>
    <w:p w14:paraId="3094B47B" w14:textId="0D43C096" w:rsidR="00DA4845" w:rsidRPr="000377ED" w:rsidRDefault="00D007A6" w:rsidP="000229E6">
      <w:pPr>
        <w:jc w:val="center"/>
      </w:pPr>
      <w:r>
        <w:rPr>
          <w:noProof/>
        </w:rPr>
        <w:drawing>
          <wp:inline distT="0" distB="0" distL="0" distR="0" wp14:anchorId="5AEF2EE4" wp14:editId="13BC3D7D">
            <wp:extent cx="7397750" cy="4957787"/>
            <wp:effectExtent l="0" t="0" r="0" b="0"/>
            <wp:docPr id="2" name="Picture 2" descr="Graphic showing the external and internal elements of the legislative and regulatory framework which are shown as:&#10;• Internal&#10;- Mission&#10;- Values&#10;- Culture &#10;- Goals&#10;- Strategies&#10;- Objectives&#10;- Organisational policies and procedures&#10;• External&#10;- Convention:&#10;- Purpose of the Convention Article 1)&#10;- 8 Key principles of a human rights approach to disability (Article 3)&#10;- 17 Human rights to which all persons are entitled as applicable to person with disabilities (Articles 10–30)  &#10;- 6 Standards in the NSDS underpinning the NDIS Act, each with desirable outcomes and Quality Indicators of Practice&#10;- Many NDIS Rules made under the NDIS Act &#10;- NDIS Practice Standards in 4 Core and 9 supplementary Modules (areas) each with multiple desirable outcomes and indicators of practice that should be demonstrated&#10;- 7 Elements in a Code of Conduct  with guidelines for evidence in practice&#10;&#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EMEN~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7401878" cy="4960553"/>
                    </a:xfrm>
                    <a:prstGeom prst="rect">
                      <a:avLst/>
                    </a:prstGeom>
                  </pic:spPr>
                </pic:pic>
              </a:graphicData>
            </a:graphic>
          </wp:inline>
        </w:drawing>
      </w:r>
    </w:p>
    <w:sectPr w:rsidR="00DA4845" w:rsidRPr="000377ED" w:rsidSect="00FA7AAD">
      <w:headerReference w:type="default" r:id="rId15"/>
      <w:footerReference w:type="default" r:id="rId16"/>
      <w:footerReference w:type="first" r:id="rId17"/>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bookmarkStart w:id="2" w:name="_Hlk106782335" w:displacedByCustomXml="next"/>
      <w:sdt>
        <w:sdtPr>
          <w:rPr>
            <w:sz w:val="18"/>
            <w:szCs w:val="18"/>
          </w:rPr>
          <w:id w:val="-1769616900"/>
          <w:docPartObj>
            <w:docPartGallery w:val="Page Numbers (Top of Page)"/>
            <w:docPartUnique/>
          </w:docPartObj>
        </w:sdtPr>
        <w:sdtEndPr/>
        <w:sdtContent>
          <w:p w14:paraId="3B2B6F02" w14:textId="448BB49E" w:rsidR="000E53A8" w:rsidRPr="000E53A8" w:rsidRDefault="0044703C" w:rsidP="00D007A6">
            <w:pPr>
              <w:pStyle w:val="Footer"/>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07F89666">
                      <wp:simplePos x="0" y="0"/>
                      <wp:positionH relativeFrom="column">
                        <wp:posOffset>-1052830</wp:posOffset>
                      </wp:positionH>
                      <wp:positionV relativeFrom="paragraph">
                        <wp:posOffset>208280</wp:posOffset>
                      </wp:positionV>
                      <wp:extent cx="10795000" cy="434340"/>
                      <wp:effectExtent l="0" t="0" r="6350" b="3810"/>
                      <wp:wrapNone/>
                      <wp:docPr id="9" name="Rectangle 9"/>
                      <wp:cNvGraphicFramePr/>
                      <a:graphic xmlns:a="http://schemas.openxmlformats.org/drawingml/2006/main">
                        <a:graphicData uri="http://schemas.microsoft.com/office/word/2010/wordprocessingShape">
                          <wps:wsp>
                            <wps:cNvSpPr/>
                            <wps:spPr>
                              <a:xfrm>
                                <a:off x="0" y="0"/>
                                <a:ext cx="10795000"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6A2A943" id="Rectangle 9" o:spid="_x0000_s1026" style="position:absolute;margin-left:-82.9pt;margin-top:16.4pt;width:850pt;height:3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" fillcolor="#85be00 [3205]" stroked="f" strokeweight="2pt"/>
                  </w:pict>
                </mc:Fallback>
              </mc:AlternateContent>
            </w:r>
            <w:r w:rsidR="00D007A6" w:rsidRPr="00D007A6">
              <w:rPr>
                <w:sz w:val="18"/>
                <w:szCs w:val="18"/>
              </w:rPr>
              <w:t>Legislative and regulatory framework of the disability sector relating to the NDIS</w:t>
            </w:r>
            <w:bookmarkEnd w:id="2"/>
            <w:r w:rsidR="00D007A6">
              <w:rPr>
                <w:sz w:val="18"/>
                <w:szCs w:val="18"/>
              </w:rPr>
              <w:tab/>
            </w:r>
            <w:r w:rsidR="00D007A6">
              <w:rPr>
                <w:sz w:val="18"/>
                <w:szCs w:val="18"/>
              </w:rPr>
              <w:tab/>
            </w:r>
            <w:r w:rsidR="00D007A6">
              <w:rPr>
                <w:sz w:val="18"/>
                <w:szCs w:val="18"/>
              </w:rPr>
              <w:tab/>
            </w:r>
            <w:r w:rsidR="00D007A6">
              <w:rPr>
                <w:sz w:val="18"/>
                <w:szCs w:val="18"/>
              </w:rPr>
              <w:tab/>
            </w:r>
            <w:r w:rsidR="00D007A6">
              <w:rPr>
                <w:sz w:val="18"/>
                <w:szCs w:val="18"/>
              </w:rPr>
              <w:tab/>
            </w:r>
            <w:r w:rsidR="00D007A6">
              <w:rPr>
                <w:sz w:val="18"/>
                <w:szCs w:val="18"/>
              </w:rPr>
              <w:tab/>
            </w:r>
            <w:r w:rsidR="000E53A8" w:rsidRPr="000E53A8">
              <w:rPr>
                <w:sz w:val="18"/>
                <w:szCs w:val="18"/>
              </w:rPr>
              <w:t xml:space="preserve">Page </w:t>
            </w:r>
            <w:r w:rsidR="000E53A8" w:rsidRPr="000E53A8">
              <w:rPr>
                <w:b/>
                <w:bCs/>
                <w:sz w:val="18"/>
                <w:szCs w:val="18"/>
              </w:rPr>
              <w:fldChar w:fldCharType="begin"/>
            </w:r>
            <w:r w:rsidR="000E53A8" w:rsidRPr="000E53A8">
              <w:rPr>
                <w:b/>
                <w:bCs/>
                <w:sz w:val="18"/>
                <w:szCs w:val="18"/>
              </w:rPr>
              <w:instrText xml:space="preserve"> PAGE </w:instrText>
            </w:r>
            <w:r w:rsidR="000E53A8" w:rsidRPr="000E53A8">
              <w:rPr>
                <w:b/>
                <w:bCs/>
                <w:sz w:val="18"/>
                <w:szCs w:val="18"/>
              </w:rPr>
              <w:fldChar w:fldCharType="separate"/>
            </w:r>
            <w:r w:rsidR="000E53A8" w:rsidRPr="000E53A8">
              <w:rPr>
                <w:b/>
                <w:bCs/>
                <w:noProof/>
                <w:sz w:val="18"/>
                <w:szCs w:val="18"/>
              </w:rPr>
              <w:t>2</w:t>
            </w:r>
            <w:r w:rsidR="000E53A8" w:rsidRPr="000E53A8">
              <w:rPr>
                <w:b/>
                <w:bCs/>
                <w:sz w:val="18"/>
                <w:szCs w:val="18"/>
              </w:rPr>
              <w:fldChar w:fldCharType="end"/>
            </w:r>
            <w:r w:rsidR="000E53A8" w:rsidRPr="000E53A8">
              <w:rPr>
                <w:sz w:val="18"/>
                <w:szCs w:val="18"/>
              </w:rPr>
              <w:t xml:space="preserve"> of </w:t>
            </w:r>
            <w:r w:rsidR="000E53A8" w:rsidRPr="000E53A8">
              <w:rPr>
                <w:b/>
                <w:bCs/>
                <w:sz w:val="18"/>
                <w:szCs w:val="18"/>
              </w:rPr>
              <w:fldChar w:fldCharType="begin"/>
            </w:r>
            <w:r w:rsidR="000E53A8" w:rsidRPr="000E53A8">
              <w:rPr>
                <w:b/>
                <w:bCs/>
                <w:sz w:val="18"/>
                <w:szCs w:val="18"/>
              </w:rPr>
              <w:instrText xml:space="preserve"> NUMPAGES  </w:instrText>
            </w:r>
            <w:r w:rsidR="000E53A8" w:rsidRPr="000E53A8">
              <w:rPr>
                <w:b/>
                <w:bCs/>
                <w:sz w:val="18"/>
                <w:szCs w:val="18"/>
              </w:rPr>
              <w:fldChar w:fldCharType="separate"/>
            </w:r>
            <w:r w:rsidR="000E53A8" w:rsidRPr="000E53A8">
              <w:rPr>
                <w:b/>
                <w:bCs/>
                <w:noProof/>
                <w:sz w:val="18"/>
                <w:szCs w:val="18"/>
              </w:rPr>
              <w:t>2</w:t>
            </w:r>
            <w:r w:rsidR="000E53A8"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5D92F1C1"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9D441A"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3"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29E6"/>
    <w:rsid w:val="00023A85"/>
    <w:rsid w:val="0003234E"/>
    <w:rsid w:val="000377ED"/>
    <w:rsid w:val="000601E4"/>
    <w:rsid w:val="0007017C"/>
    <w:rsid w:val="0007061A"/>
    <w:rsid w:val="00070707"/>
    <w:rsid w:val="00072D46"/>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795B"/>
    <w:rsid w:val="002C07F5"/>
    <w:rsid w:val="002C4863"/>
    <w:rsid w:val="002D3549"/>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03C"/>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77FF"/>
    <w:rsid w:val="0099279B"/>
    <w:rsid w:val="00994BB8"/>
    <w:rsid w:val="009A7D5E"/>
    <w:rsid w:val="009B3032"/>
    <w:rsid w:val="009B7536"/>
    <w:rsid w:val="009E1E04"/>
    <w:rsid w:val="009F29E6"/>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2B72"/>
    <w:rsid w:val="00BE3EB7"/>
    <w:rsid w:val="00BE5E43"/>
    <w:rsid w:val="00BE788B"/>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07A6"/>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A7AAD"/>
    <w:rsid w:val="00FB7839"/>
    <w:rsid w:val="00FC2A3A"/>
    <w:rsid w:val="00FC484C"/>
    <w:rsid w:val="00FD3F3B"/>
    <w:rsid w:val="00FD65A7"/>
    <w:rsid w:val="00FD7DF2"/>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FA7AA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FA7AA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A7B0B-AA57-497C-861B-18FEEF9FBE79}"/>
</file>

<file path=customXml/itemProps2.xml><?xml version="1.0" encoding="utf-8"?>
<ds:datastoreItem xmlns:ds="http://schemas.openxmlformats.org/officeDocument/2006/customXml" ds:itemID="{6AE2F2DE-6026-4EEC-B91E-D009710D7D16}">
  <ds:schemaRefs>
    <ds:schemaRef ds:uri="http://schemas.openxmlformats.org/package/2006/metadata/core-properties"/>
    <ds:schemaRef ds:uri="http://schemas.microsoft.com/office/infopath/2007/PartnerControls"/>
    <ds:schemaRef ds:uri="http://purl.org/dc/elements/1.1/"/>
    <ds:schemaRef ds:uri="http://purl.org/dc/terms/"/>
    <ds:schemaRef ds:uri="8d123187-21fe-47d9-bb38-a24fa2382a13"/>
    <ds:schemaRef ds:uri="http://schemas.microsoft.com/office/2006/documentManagement/types"/>
    <ds:schemaRef ds:uri="http://www.w3.org/XML/1998/namespace"/>
    <ds:schemaRef ds:uri="23712732-1a11-42b5-ab16-3cafd502a338"/>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4.xml><?xml version="1.0" encoding="utf-8"?>
<ds:datastoreItem xmlns:ds="http://schemas.openxmlformats.org/officeDocument/2006/customXml" ds:itemID="{C2F40CAA-26F5-42E8-9EE8-427984B1E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TotalTime>
  <Pages>2</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Guide</dc:title>
  <dc:subject/>
  <dc:creator>Jo King</dc:creator>
  <cp:keywords/>
  <dc:description/>
  <cp:lastModifiedBy>Sally Bush</cp:lastModifiedBy>
  <cp:revision>4</cp:revision>
  <dcterms:created xsi:type="dcterms:W3CDTF">2022-06-21T23:26:00Z</dcterms:created>
  <dcterms:modified xsi:type="dcterms:W3CDTF">2023-07-07T05:09:00Z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y fmtid="{D5CDD505-2E9C-101B-9397-08002B2CF9AE}" pid="7" name="docLang">
    <vt:lpwstr>en</vt:lpwstr>
  </property>
</Properties>
</file>